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ПРАВИЛА ПРЕДОСТАВЛЕНИЯ ПЛАТНЫХ СТОМАТОЛОГИЧЕСКИХ УСЛУГ В  ООО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УЛЫБКА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ИНФОРМАЦИЯ ДЛЯ ПАЦИЕНТОВ.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Настоящие Правила предоставления платных стоматологических  услуг в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     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далее по тексту – Правила) определяют внутренний распорядок в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режим работы, порядок обращения пациентов, порядок оформления медицинских документов, права и обязанности пациентов.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ОБЩИЕ ПОЛОЖЕНИЯ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оказывает амбулаторно-поликлиническую помощь  пациентам  по обращению, которая  включает в себя: доврачебную помощь по сестринскому делу и рентгенологии;  первичную медико-санитарную помощь по стоматологии и специализированную  помощь по стоматологии и стоматологии ортопедической, которая может быть оказана без госпитализации пациента в больничную организацию, оказывающую стационарную помощь.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Лечащим врачом, то есть врачом, оказывающим стоматологическую помощь пациенту в период его наблюдения и лечения в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является врач-стоматолог общей практики или врач-стоматолог-ортопед ,  в зависимости от причины обращения пациента за стоматологической помощью.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Лечащий врач назначается по выбору пациента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Лечащий врач организует своевременное и квалифицированное обследование полости рта и лечение пациента, предоставляет информацию о состоянии его стоматологического здоровья, в необходимых случаях направляет на консультации к врачам-специалистам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Рекомендации врачей-консультантов реализуются по согласованию с лечащим врачом, за исключением случаев, угрожающих жизни пациента.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Лечащий врач по согласованию с генеральным директором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может отказаться от наблюдения и лечения пациента, если это не угрожает жизни самого пациента или здоровью окружающих людей, в случаях несоблюдения пациентом врачебных предписаний, условий заключенного с ним Договора  (в случае его заключения), или настоящих Правил.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1.3.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Стоматологические медицинские услуги оказываются пациентам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платной основе.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ВРЕМЯ РАБОТЫ  ООО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работает понедельник – пятница с 9:00 час. до 15:00 час.  Суббота ,воскресенье – выходной. Возможны изменения в режиме работы по обоюдному согласию между         лечащим врачом и пациентом, в случае необходимости. В праздничные дни режим работы регламентируется приказом генерального директора.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Приём врачей всех специальностей осуществляется по скользящему графику.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ПОРЯДОК ОБРАЩЕНИЯ ПАЦИЕНТОВ В ООО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УЛЫБКА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Запись пациента на амбулаторный приём к врачу осуществляется  при наличии документа, удостоверяющего личность.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Учитывая, что основным документом, удостоверяющим личность на территории Российской Федерации является паспорт гражданина РФ (в соответствии с Указом Президента РФ от 13 марта 1997 г. № 232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основном документе, удостоверяющем личность гражданина РФ но территории РФ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Постановлением Правительства РФ от 08 июля 1997 г. № 828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паспорте гражданина РФ, образца бланка и описания паспорта гражданина РФ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медицинских стоматологических услуг в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пациенту без предъявления паспорта (или документа, его заменяющего) не возможен.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Пациенты по неотложным показаниям (кровотечение, травма и т.п.) могут быть приняты без предъявления документов, но с обязательным предъявлением  паспорта после оказания им неотложной медицинской помощи.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наличии показаний лечащий врач направляет пациента на стационарное лечение в городские или областные  больничные учреждения в соответствии с Порядком по нозологиям.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3.4.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Повторный приём пациента осуществляется в день и время, назначенное врачом по согласованию с пациентом. Неявка на приём в назначенный день без уважительной причины считается нарушением медицинского режима и является поводом для лечащего врача отменить последующие зарезервированные посещения.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3.5.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Диагностические службы (рентгенкабинет) принимают пациентов по направлениям лечащих врачей.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3.6.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стоматологического больного.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ПРАВА ПАЦИЕНТА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Пациент имеет право на: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4.1.1.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уважительное и гуманное отношение со стороны медицинского и обслуживающего персонала;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4.1.2.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квалифицированное оказание медицинской помощи.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4.1.3.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выбор врача, с учётом его согласия,  в соответствии с договором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4.1.4.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обследование, лечение и содержание в условиях, соответствующих санитарно-гигиеническим требованиям.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4.1.5.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проведение по его просьбе консилиума;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4.1.6.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облегчение боли, связанной с заболеванием и (или) медицинским вмешательством, доступными способами и средствами;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4.1.7.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законом;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4.1.8.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информированное добровольное согласие на медицинское вмешательство;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4.1.9.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отказ от медицинского вмешательства;</w:t>
      </w:r>
    </w:p>
    <w:p>
      <w:pPr>
        <w:tabs>
          <w:tab w:val="left" w:pos="609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4.1.10.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получение платных медицинских   услуг в соответствии с Договором на оказание платных стоматологических услуг, Порядком оказания стоматологических услуг  и Правилами предоставления платных услуг в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4.1.11.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получение информации о своих правах и обязанностях и о состоянии своего здоровья;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4.1.12.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возмещение ущерба в случае причинения вреда его здоровью при оказании медицинской стоматологической помощи.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ОБЯЗАННОСТИ ПАЦИЕНТА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Пациент обязан: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5.1.1.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выполнять настоящие правила предоставления платных стоматологических услуг;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5.1.2.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приходить на прием в назначенное время,выполнять предписания лечащего врача;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5.1.3.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выполнять условия заключенного между ним и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договора на оказание платных стоматологических услуг;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5.1.4.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приходить на прием в чистой одежде, в трезвом виде, соблюдать правила гигиены, санитарные нормы нахождения в медицинском учреждении;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5.1.5.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уважительно относиться к другим пациентам и посетителям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медицинскому и обслуживающему персоналу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соблюдать общепринятые правила этики и поведения.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ОСНОВАНИЯ ОКАЗАНИЯ ПЛАТНЫХ СТОМАТОЛОГИЧЕСКИХ УСЛУГ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Основаниями оказания платных стоматологических услуг являются: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6.1.1.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желание пациента, обратившегося за стоматологической услугой, получить ее за плату;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6.1.2.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платных стоматологических услуг в рамках плановой или экстренной медицинской помощи, в том числе консультативно-диагностической, гражданам России или  иностранных государств (либо за счет личных средств,  либо за счет средств, предусмотренных соглашениями и договорами о сотрудничестве с другими юридическими лицами).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ПОРЯДОК ОКАЗАНИЯ ПЛАТНЫХ СТОМАТОЛОГИЧЕСКИХ УСЛУГ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7.1.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Платные стоматологические медицинские услуги предоставляются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виде профилактической, лечебно-диагностической, общестоматологической, реабилитационной, ортопедической стоматологической помощи.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7.2.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Платные стоматологические услуги оказываются пациентам по их желанию на основании заключенного с ними Договором, которым регламентируются виды, условия и сроки оказания таких услуг, порядок расчетов, права, обязанности и ответственность сторон.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7.3.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Порядок оказания платных услуг   ОРТОПЕДИЧЕСКОЙ ПРАКТИКИ: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7.3.1.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день записи на первичный приём  оформляется медицинская карта стоматологического больного, согласие на обработку персональных данных  и договор на оказание  платных  медицинских услуг в 2-х экземплярах.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7.3.2.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 началом приёма при первом посещении  лечащий врач разъясняет пациенту суть такого документа как Информированное согласие на проведение ортопедического (стоматологического) лечения , и лечение начинается только после подписания пациентом этого документа.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Лечение пациента, отказавшегося подписать Информированное согласие на проведение ортопедического (стоматологического) лечения не возможно.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изменения состояния здоровья пациента в ходе лечения, пациент обязан во время ближайшего посещения  поставить в известность об этом своего лечащего врача.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7.3.3.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подписания пациентом Информированного согласия, лечащий врач производит осмотр полости рта пациента и согласовывает с пациентом ход дальнейшего лечения, конструкцию протезов и материалов, доводит до сведения пациента ориентировочную стоимость лечения, после чего в медицинскую карту  пациента делается соответствующая запись, которую пациент заверяет собственноручной подписью: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предложенным планом подготовки к протезированию, планом протезирования и ориентировочной стоимостью лечения  согласен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7.3.4.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заключения договора и оформления вышеуказанной записи в медицинской карте, пациент обязан оплатить  от 50 до 70% стоимости лечения, указанной  в медицинской карте.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Продолжение лечения пациента, не оплатившего стоматологические ортопедические услуги в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возможно.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7.3.5.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окончании первого приёма лечащий врач выдаёт пациенту листок назначений, в котором прописывается дата и время повторного и последующего  приёмов.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7.3.6.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случае, если пациент не может прийти на приём к своему лечащему врачу в назначенное время, пациент обязан сообщить об этом по телефону:89118509758 или 89520580929 не менее чем за 2 часа до назначенного времени.</w:t>
      </w:r>
    </w:p>
    <w:p>
      <w:pPr>
        <w:tabs>
          <w:tab w:val="left" w:pos="16772716" w:leader="none"/>
        </w:tabs>
        <w:spacing w:before="5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7.3.7.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Пациент может перенести ранее назначенный ему прием на другое время, уведомив об этом Исполнителя не позднее, чем за 24 часа до назначенного времени по телефону: 89118509758 или 89520580929;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7.4.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Порядок оказания платных услуг  ОБЩЕСТОМАТОЛОГИЧЕСКОЙ  ПРАКТИКИ.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7.4.1.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день записи на первичный приём  Исполнителя оформляется медицинская карта стоматологического больного, пациент подписывает Договор на оказание платных стоматологических услуг  в двух экземплярах и согласие на обработку персональных данных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7.4.2.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 началом приёма при первом посещении  лечащий врач разъясняет пациенту суть такого документа как Информированное согласие на проведение стоматологического лечения  и лечение начинается только после подписания пациентом этого документа.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Лечение пациента, отказавшегося подписать Договор на оказание платных стоматологических услуг, согласие на обработку персональных данных или  Информированное согласие на проведение стоматологического лечения невозможно.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изменения состояния здоровья пациента в ходе лечения, пациент обязан во время ближайшего посещения  поставить в известность об этом своего лечащего врача.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7.4.3.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подписания пациентом Информированного согласия, лечащий врач производит осмотр полости рта пациента и согласовывает с пациентом ход  дальнейшего лечения, доводит до сведения пациента ориентировочную стоимость лечения, после чего пациент  оплачивает его стоимость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Продолжение лечения пациента, не оплатившего стоматологические услуги в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возможно.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7.4.4.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оплаты оказанных ему стоматологических услуг пациент возвращается к лечащему врачу для назначения времени и даты повторного посещения (при необходимости).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7.4.5.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случае, если пациент не может прийти на приём к своему лечащему врачу в назначенное время, пациент обязан сообщить об этом по телефону: 89118509758 или 89520580929 не менее чем за 2 часа до назначенного времени.</w:t>
      </w:r>
    </w:p>
    <w:p>
      <w:pPr>
        <w:tabs>
          <w:tab w:val="left" w:pos="16772716" w:leader="none"/>
        </w:tabs>
        <w:spacing w:before="5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7.3.7.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Пациент может перенести ранее назначенный ему прием на другое время, уведомив об этом Исполнителя не позднее, чем за 24 часа до назначенного времени по телефону: 89118509758 или 89520580929;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8.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ПОРЯДОК ОФОРМЛЕНИЯ МЕДИЦИНСКИХ ДОКУМЕНТОВ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Основным медицинским документом пациента в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является медицинская карта стоматологического больного , договор на оказание платных стоматологических услуг и информированное добровольное  согласие к Договору об оказании стоматологических услуг.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Медицинская карта стоматологического больного хранится в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течение 5 лет с момента последнего обращения пациента.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Хранение медицинской карты стоматологического больного на дому, передача её в другие лечебные учреждения, третьим лицам запрещается, кроме случаев, предусмотренных законом.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ПОРЯДОК ПРЕДОСТАВЛЕНИЯ ИНФОРМАЦИИ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Информация о состоянии здоровья предоставляется пациенту лечащим врачом в доступной для него форме, по письменному заявлению пациента (его законного представителя) ему на руки выдается выписка из медицинской карты пациента.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Информация о состоянии здоровья гражданина, о факте обращения его за медицинской помощью является конфиденциальной и защищена законом.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ГАРАНТИИ КАЧЕСТВА ОКАЗАНИЯ СТОМАТОЛОГИЧЕСКОЙ ПОМОЩИ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32323"/>
          <w:spacing w:val="0"/>
          <w:position w:val="0"/>
          <w:sz w:val="22"/>
          <w:shd w:fill="FFFFFF" w:val="clear"/>
        </w:rPr>
        <w:t xml:space="preserve">10.1.</w:t>
      </w:r>
      <w:r>
        <w:rPr>
          <w:rFonts w:ascii="Calibri" w:hAnsi="Calibri" w:cs="Calibri" w:eastAsia="Calibri"/>
          <w:color w:val="232323"/>
          <w:spacing w:val="0"/>
          <w:position w:val="0"/>
          <w:sz w:val="22"/>
          <w:shd w:fill="FFFFFF" w:val="clear"/>
        </w:rPr>
        <w:t xml:space="preserve">Контроль качества предоставляемых платных медицинских услуг осуществляется врачебной комиссией (согласно приказу о создании ВК).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 В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установлены сроки службы и гарантийные сроки при оказании стоматологической помощи в соответствии с Положением об установлении гарантийного срока и срока службы при оказании стоматологической помощи   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Кроме гарантий, прописанных в Положении об установлении гарантийного срока и срока службы при оказании стоматологической помощи,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оказании медицинских стоматологических услуг гарантирует: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безопасность – обеспечивается строгим  соблюдением всех этапов дезинфекции и стерилизации медицинских инструментов и медицинского оборудования (в Учреждении проводится комплекс санитарно-эпидемиологических мероприятий в соответствии с установленными на законодательном уровне санитарно-эпидемиологическими нормами и правилами),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10.2.3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составление рекомендуемого (предлагаемого) плана лечения;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видов стоматологических услуг в соответствии с лицензией;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10.2.6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тщательное соблюдение технологий лечения, что предполагает профессиональную подготовку врачей,  медицинских сестёр;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индивидуальный подбор анестетиков, что позволяет в максимальной степени исключить болевые ощущения, учитывая при этом возраст Пациента, его аллергологический статус, показатели общего здоровья и опыт лечения у стоматологов;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мероприятия по устранению и снижению степени осложнений, которые могут возникнуть в процессе или после оказания услуги;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10.2.9.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проведение контрольных осмотров – по показаниям, после сложного лечения или при необходимости упреждения нежелательных последствий;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10.2.10.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динамический контроль за процессом выздоровления, реабилитации и результатов оказания медицинской услуги;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10.2.11.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достижение показателей качества медицинской услуги и эстетических результатов (с учетом имеющихся в отечественной стоматологии стандартов и алгоритмов, пожеланий пациента и объективных обстоятельств, выявленных врачом.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ЗАКЛЮЧИТЕЛЬНЫЕ ПОЛОЖЕНИЯ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возникновении конфликта между пациентом и врачом, средним или младшим медицинским персоналом спорный вопрос решается генеральным директором.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2B64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11.2.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На правоотношения пациентов и ООО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распространяется действие закона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 защите прав потребителей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Calibri" w:hAnsi="Calibri" w:cs="Calibri" w:eastAsia="Calibri"/>
          <w:color w:val="232323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232323"/>
          <w:spacing w:val="0"/>
          <w:position w:val="0"/>
          <w:sz w:val="22"/>
          <w:shd w:fill="FFFFFF" w:val="clear"/>
        </w:rPr>
        <w:t xml:space="preserve">и </w:t>
      </w:r>
      <w:r>
        <w:rPr>
          <w:rFonts w:ascii="Calibri" w:hAnsi="Calibri" w:cs="Calibri" w:eastAsia="Calibri"/>
          <w:color w:val="002B64"/>
          <w:spacing w:val="0"/>
          <w:position w:val="0"/>
          <w:sz w:val="22"/>
          <w:shd w:fill="FFFFFF" w:val="clear"/>
        </w:rPr>
        <w:t xml:space="preserve">Постановления Правительства РФ от 4 октября 2012 года        № 1006 "Об утверждении Правил предоставления медицинскими организациями платных медицинских услуг";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Вся информация о работе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контролирующих органах, о гарантийных сроках и т. п. доводится до сведения пациентов в доступной форме на информационных стендах, расположенных в холле  для пациентов.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2323"/>
          <w:spacing w:val="0"/>
          <w:position w:val="0"/>
          <w:sz w:val="22"/>
          <w:shd w:fill="FFFFFF" w:val="clear"/>
        </w:rPr>
        <w:t xml:space="preserve">11.4.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возникновения претензий по вопросу качества оказания услуг, спор рассматривается в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выбору Пациента: генеральным директором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либо переносится на рассмотрение врачебной комиссии.</w:t>
      </w:r>
    </w:p>
    <w:p>
      <w:pPr>
        <w:widowControl w:val="false"/>
        <w:tabs>
          <w:tab w:val="left" w:pos="370" w:leader="none"/>
        </w:tabs>
        <w:spacing w:before="5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если разногласия не удастся устранить на первоначальном этапе, спор </w:t>
      </w:r>
    </w:p>
    <w:p>
      <w:pPr>
        <w:widowControl w:val="false"/>
        <w:tabs>
          <w:tab w:val="left" w:pos="370" w:leader="none"/>
        </w:tabs>
        <w:spacing w:before="5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370" w:leader="none"/>
        </w:tabs>
        <w:spacing w:before="5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рассматривается клинико-экспертными комиссиями, состоящими из представителей Сторон с</w:t>
      </w:r>
    </w:p>
    <w:p>
      <w:pPr>
        <w:widowControl w:val="false"/>
        <w:tabs>
          <w:tab w:val="left" w:pos="370" w:leader="none"/>
        </w:tabs>
        <w:spacing w:before="5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370" w:leader="none"/>
        </w:tabs>
        <w:spacing w:before="5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привлечением, при необходимости, независимых экспертов, оплата услуг которых проводится</w:t>
      </w:r>
    </w:p>
    <w:p>
      <w:pPr>
        <w:widowControl w:val="false"/>
        <w:tabs>
          <w:tab w:val="left" w:pos="370" w:leader="none"/>
        </w:tabs>
        <w:spacing w:before="5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370" w:leader="none"/>
        </w:tabs>
        <w:spacing w:before="5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сторонами в равных долях.</w:t>
      </w:r>
    </w:p>
    <w:p>
      <w:pPr>
        <w:widowControl w:val="false"/>
        <w:tabs>
          <w:tab w:val="left" w:pos="370" w:leader="none"/>
        </w:tabs>
        <w:spacing w:before="5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370" w:leader="none"/>
        </w:tabs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11.6.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разногласия и спорные вопросы, не разрешенные в вышеуказанном порядке,</w:t>
      </w:r>
    </w:p>
    <w:p>
      <w:pPr>
        <w:widowControl w:val="false"/>
        <w:tabs>
          <w:tab w:val="left" w:pos="370" w:leader="none"/>
        </w:tabs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370" w:leader="none"/>
        </w:tabs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разрешаются в соответствии с действующим законодательством РФ</w:t>
      </w:r>
      <w:r>
        <w:rPr>
          <w:rFonts w:ascii="Calibri" w:hAnsi="Calibri" w:cs="Calibri" w:eastAsia="Calibri"/>
          <w:color w:val="232323"/>
          <w:spacing w:val="0"/>
          <w:position w:val="0"/>
          <w:sz w:val="22"/>
          <w:shd w:fill="FFFFFF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32323"/>
          <w:spacing w:val="0"/>
          <w:position w:val="0"/>
          <w:sz w:val="22"/>
          <w:shd w:fill="FFFFFF" w:val="clear"/>
        </w:rPr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Генеральный директор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_______________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Колмыков О.А.                11.01.2013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